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B66CF" w14:textId="77777777" w:rsidR="00283F00" w:rsidRPr="00382E9A" w:rsidRDefault="003C536C" w:rsidP="00F37D83">
      <w:pPr>
        <w:overflowPunct w:val="0"/>
        <w:adjustRightInd w:val="0"/>
        <w:ind w:leftChars="1" w:left="330" w:hangingChars="117" w:hanging="328"/>
        <w:jc w:val="center"/>
        <w:textAlignment w:val="baseline"/>
        <w:rPr>
          <w:rFonts w:hAnsi="ＭＳ 明朝" w:cs="ＭＳ 明朝"/>
          <w:color w:val="000000"/>
          <w:kern w:val="0"/>
          <w:sz w:val="28"/>
          <w:szCs w:val="28"/>
        </w:rPr>
      </w:pPr>
      <w:bookmarkStart w:id="0" w:name="_Hlk33607173"/>
      <w:bookmarkStart w:id="1" w:name="_GoBack"/>
      <w:bookmarkEnd w:id="1"/>
      <w:r w:rsidRPr="00382E9A">
        <w:rPr>
          <w:rFonts w:hAnsi="ＭＳ 明朝" w:cs="ＭＳ 明朝" w:hint="eastAsia"/>
          <w:color w:val="000000"/>
          <w:kern w:val="0"/>
          <w:sz w:val="28"/>
          <w:szCs w:val="28"/>
        </w:rPr>
        <w:t>労働者福祉</w:t>
      </w:r>
      <w:r w:rsidR="00283F00" w:rsidRPr="00382E9A">
        <w:rPr>
          <w:rFonts w:hAnsi="ＭＳ 明朝" w:cs="ＭＳ 明朝" w:hint="eastAsia"/>
          <w:color w:val="000000"/>
          <w:kern w:val="0"/>
          <w:sz w:val="28"/>
          <w:szCs w:val="28"/>
        </w:rPr>
        <w:t>事業</w:t>
      </w:r>
      <w:r w:rsidRPr="00382E9A">
        <w:rPr>
          <w:rFonts w:hAnsi="ＭＳ 明朝" w:cs="ＭＳ 明朝" w:hint="eastAsia"/>
          <w:color w:val="000000"/>
          <w:kern w:val="0"/>
          <w:sz w:val="28"/>
          <w:szCs w:val="28"/>
        </w:rPr>
        <w:t>等</w:t>
      </w:r>
      <w:r w:rsidR="00283F00" w:rsidRPr="00382E9A">
        <w:rPr>
          <w:rFonts w:hAnsi="ＭＳ 明朝" w:cs="ＭＳ 明朝" w:hint="eastAsia"/>
          <w:color w:val="000000"/>
          <w:kern w:val="0"/>
          <w:sz w:val="28"/>
          <w:szCs w:val="28"/>
        </w:rPr>
        <w:t>助成要綱</w:t>
      </w:r>
    </w:p>
    <w:bookmarkEnd w:id="0"/>
    <w:p w14:paraId="3D03D882" w14:textId="77777777" w:rsidR="00923ABB" w:rsidRDefault="00923ABB" w:rsidP="005B5134">
      <w:pPr>
        <w:overflowPunct w:val="0"/>
        <w:adjustRightInd w:val="0"/>
        <w:ind w:leftChars="1" w:left="283" w:hangingChars="117" w:hanging="281"/>
        <w:textAlignment w:val="baseline"/>
        <w:rPr>
          <w:rFonts w:hAnsi="ＭＳ 明朝" w:cs="ＭＳ 明朝"/>
          <w:color w:val="000000"/>
          <w:kern w:val="0"/>
        </w:rPr>
      </w:pPr>
    </w:p>
    <w:p w14:paraId="5795CDBD" w14:textId="77777777" w:rsidR="00283F00" w:rsidRPr="00283F00" w:rsidRDefault="00283F00" w:rsidP="00382E9A">
      <w:pPr>
        <w:overflowPunct w:val="0"/>
        <w:adjustRightInd w:val="0"/>
        <w:ind w:leftChars="1" w:left="283" w:hangingChars="117" w:hanging="281"/>
        <w:jc w:val="left"/>
        <w:textAlignment w:val="baseline"/>
        <w:rPr>
          <w:color w:val="000000"/>
          <w:kern w:val="0"/>
        </w:rPr>
      </w:pPr>
    </w:p>
    <w:p w14:paraId="2902B5AF"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（目的）</w:t>
      </w:r>
    </w:p>
    <w:p w14:paraId="6800D53C"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第１条　この要綱は、</w:t>
      </w:r>
      <w:r w:rsidR="001E6A5B">
        <w:rPr>
          <w:rFonts w:hAnsi="ＭＳ 明朝" w:cs="ＭＳ 明朝" w:hint="eastAsia"/>
          <w:color w:val="000000"/>
          <w:kern w:val="0"/>
        </w:rPr>
        <w:t>公益</w:t>
      </w:r>
      <w:r w:rsidRPr="00283F00">
        <w:rPr>
          <w:rFonts w:hAnsi="ＭＳ 明朝" w:cs="ＭＳ 明朝" w:hint="eastAsia"/>
          <w:color w:val="000000"/>
          <w:kern w:val="0"/>
        </w:rPr>
        <w:t>財団法人</w:t>
      </w:r>
      <w:r w:rsidR="003C536C" w:rsidRPr="00283F00">
        <w:rPr>
          <w:rFonts w:hAnsi="ＭＳ 明朝" w:cs="ＭＳ 明朝" w:hint="eastAsia"/>
          <w:color w:val="000000"/>
          <w:kern w:val="0"/>
        </w:rPr>
        <w:t>沖縄県</w:t>
      </w:r>
      <w:r w:rsidR="003C536C">
        <w:rPr>
          <w:rFonts w:hAnsi="ＭＳ 明朝" w:cs="ＭＳ 明朝" w:hint="eastAsia"/>
          <w:color w:val="000000"/>
          <w:kern w:val="0"/>
        </w:rPr>
        <w:t>労働者福祉基金協会</w:t>
      </w:r>
      <w:r w:rsidRPr="00283F00">
        <w:rPr>
          <w:rFonts w:hAnsi="ＭＳ 明朝" w:cs="ＭＳ 明朝" w:hint="eastAsia"/>
          <w:color w:val="000000"/>
          <w:kern w:val="0"/>
        </w:rPr>
        <w:t>（以下「</w:t>
      </w:r>
      <w:r w:rsidR="003C536C">
        <w:rPr>
          <w:rFonts w:hAnsi="ＭＳ 明朝" w:cs="ＭＳ 明朝" w:hint="eastAsia"/>
          <w:color w:val="000000"/>
          <w:kern w:val="0"/>
        </w:rPr>
        <w:t>労福協</w:t>
      </w:r>
      <w:r w:rsidRPr="00283F00">
        <w:rPr>
          <w:rFonts w:hAnsi="ＭＳ 明朝" w:cs="ＭＳ 明朝" w:hint="eastAsia"/>
          <w:color w:val="000000"/>
          <w:kern w:val="0"/>
        </w:rPr>
        <w:t>」という。）が、</w:t>
      </w:r>
      <w:r w:rsidR="003C536C">
        <w:rPr>
          <w:rFonts w:hAnsi="ＭＳ 明朝" w:cs="ＭＳ 明朝" w:hint="eastAsia"/>
          <w:color w:val="000000"/>
          <w:kern w:val="0"/>
        </w:rPr>
        <w:t>沖縄県</w:t>
      </w:r>
      <w:r w:rsidRPr="00283F00">
        <w:rPr>
          <w:rFonts w:hAnsi="ＭＳ 明朝" w:cs="ＭＳ 明朝" w:hint="eastAsia"/>
          <w:color w:val="000000"/>
          <w:kern w:val="0"/>
        </w:rPr>
        <w:t>において</w:t>
      </w:r>
      <w:bookmarkStart w:id="2" w:name="_Hlk19893096"/>
      <w:r w:rsidR="003C536C">
        <w:rPr>
          <w:rFonts w:hAnsi="ＭＳ 明朝" w:cs="ＭＳ 明朝" w:hint="eastAsia"/>
          <w:color w:val="000000"/>
          <w:kern w:val="0"/>
        </w:rPr>
        <w:t>労働者福祉</w:t>
      </w:r>
      <w:bookmarkEnd w:id="2"/>
      <w:r w:rsidRPr="00283F00">
        <w:rPr>
          <w:rFonts w:hAnsi="ＭＳ 明朝" w:cs="ＭＳ 明朝" w:hint="eastAsia"/>
          <w:color w:val="000000"/>
          <w:kern w:val="0"/>
        </w:rPr>
        <w:t>事業</w:t>
      </w:r>
      <w:r w:rsidR="005B5134">
        <w:rPr>
          <w:rFonts w:hAnsi="ＭＳ 明朝" w:cs="ＭＳ 明朝" w:hint="eastAsia"/>
          <w:color w:val="000000"/>
          <w:kern w:val="0"/>
        </w:rPr>
        <w:t>等</w:t>
      </w:r>
      <w:r w:rsidRPr="00283F00">
        <w:rPr>
          <w:rFonts w:hAnsi="ＭＳ 明朝" w:cs="ＭＳ 明朝" w:hint="eastAsia"/>
          <w:color w:val="000000"/>
          <w:kern w:val="0"/>
        </w:rPr>
        <w:t>を行う団体に対し予算の範囲内で助成すること</w:t>
      </w:r>
      <w:r w:rsidR="008D49CC">
        <w:rPr>
          <w:rFonts w:hAnsi="ＭＳ 明朝" w:cs="ＭＳ 明朝" w:hint="eastAsia"/>
          <w:color w:val="000000"/>
          <w:kern w:val="0"/>
        </w:rPr>
        <w:t>について</w:t>
      </w:r>
      <w:r w:rsidRPr="00283F00">
        <w:rPr>
          <w:rFonts w:hAnsi="ＭＳ 明朝" w:cs="ＭＳ 明朝" w:hint="eastAsia"/>
          <w:color w:val="000000"/>
          <w:kern w:val="0"/>
        </w:rPr>
        <w:t>必要な事項を定める。</w:t>
      </w:r>
    </w:p>
    <w:p w14:paraId="030156C3"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656A22E5"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w:t>
      </w:r>
      <w:r w:rsidR="005B5134" w:rsidRPr="005B5134">
        <w:rPr>
          <w:rFonts w:hAnsi="ＭＳ 明朝" w:cs="ＭＳ 明朝" w:hint="eastAsia"/>
          <w:color w:val="000000"/>
          <w:kern w:val="0"/>
        </w:rPr>
        <w:t>労働者福祉</w:t>
      </w:r>
      <w:r w:rsidRPr="00283F00">
        <w:rPr>
          <w:rFonts w:hAnsi="ＭＳ 明朝" w:cs="ＭＳ 明朝" w:hint="eastAsia"/>
          <w:color w:val="000000"/>
          <w:kern w:val="0"/>
        </w:rPr>
        <w:t>事業</w:t>
      </w:r>
      <w:r w:rsidR="005B5134">
        <w:rPr>
          <w:rFonts w:hAnsi="ＭＳ 明朝" w:cs="ＭＳ 明朝" w:hint="eastAsia"/>
          <w:color w:val="000000"/>
          <w:kern w:val="0"/>
        </w:rPr>
        <w:t>等</w:t>
      </w:r>
      <w:r w:rsidRPr="00283F00">
        <w:rPr>
          <w:rFonts w:hAnsi="ＭＳ 明朝" w:cs="ＭＳ 明朝" w:hint="eastAsia"/>
          <w:color w:val="000000"/>
          <w:kern w:val="0"/>
        </w:rPr>
        <w:t>）</w:t>
      </w:r>
    </w:p>
    <w:p w14:paraId="33C9A3E7" w14:textId="77777777" w:rsidR="005B5134" w:rsidRDefault="00283F00" w:rsidP="005B5134">
      <w:pPr>
        <w:overflowPunct w:val="0"/>
        <w:adjustRightInd w:val="0"/>
        <w:ind w:leftChars="1" w:left="283" w:hangingChars="117" w:hanging="281"/>
        <w:textAlignment w:val="baseline"/>
        <w:rPr>
          <w:rFonts w:hAnsi="ＭＳ 明朝" w:cs="ＭＳ 明朝"/>
          <w:color w:val="000000"/>
          <w:kern w:val="0"/>
        </w:rPr>
      </w:pPr>
      <w:r w:rsidRPr="00283F00">
        <w:rPr>
          <w:rFonts w:hAnsi="ＭＳ 明朝" w:cs="ＭＳ 明朝" w:hint="eastAsia"/>
          <w:color w:val="000000"/>
          <w:kern w:val="0"/>
        </w:rPr>
        <w:t>第２条　この要綱において、「</w:t>
      </w:r>
      <w:bookmarkStart w:id="3" w:name="_Hlk26978603"/>
      <w:r w:rsidR="003C536C">
        <w:rPr>
          <w:rFonts w:hAnsi="ＭＳ 明朝" w:cs="ＭＳ 明朝" w:hint="eastAsia"/>
          <w:color w:val="000000"/>
          <w:kern w:val="0"/>
        </w:rPr>
        <w:t>労働者福祉</w:t>
      </w:r>
      <w:r w:rsidRPr="00283F00">
        <w:rPr>
          <w:rFonts w:hAnsi="ＭＳ 明朝" w:cs="ＭＳ 明朝" w:hint="eastAsia"/>
          <w:color w:val="000000"/>
          <w:kern w:val="0"/>
        </w:rPr>
        <w:t>事業</w:t>
      </w:r>
      <w:r w:rsidR="005B5134">
        <w:rPr>
          <w:rFonts w:hAnsi="ＭＳ 明朝" w:cs="ＭＳ 明朝" w:hint="eastAsia"/>
          <w:color w:val="000000"/>
          <w:kern w:val="0"/>
        </w:rPr>
        <w:t>等</w:t>
      </w:r>
      <w:bookmarkEnd w:id="3"/>
      <w:r w:rsidRPr="00283F00">
        <w:rPr>
          <w:rFonts w:hAnsi="ＭＳ 明朝" w:cs="ＭＳ 明朝" w:hint="eastAsia"/>
          <w:color w:val="000000"/>
          <w:kern w:val="0"/>
        </w:rPr>
        <w:t>」とは、</w:t>
      </w:r>
      <w:bookmarkStart w:id="4" w:name="_Hlk33607716"/>
      <w:r w:rsidR="002E55EC" w:rsidRPr="002E55EC">
        <w:rPr>
          <w:rFonts w:hAnsi="ＭＳ 明朝" w:cs="ＭＳ 明朝" w:hint="eastAsia"/>
          <w:color w:val="000000"/>
          <w:kern w:val="0"/>
        </w:rPr>
        <w:t>勤労者の福祉の向上</w:t>
      </w:r>
      <w:r w:rsidR="005B5134">
        <w:rPr>
          <w:rFonts w:hAnsi="ＭＳ 明朝" w:cs="ＭＳ 明朝" w:hint="eastAsia"/>
          <w:color w:val="000000"/>
          <w:kern w:val="0"/>
        </w:rPr>
        <w:t>又は</w:t>
      </w:r>
      <w:r w:rsidR="002E55EC" w:rsidRPr="002E55EC">
        <w:rPr>
          <w:rFonts w:hAnsi="ＭＳ 明朝" w:cs="ＭＳ 明朝" w:hint="eastAsia"/>
          <w:color w:val="000000"/>
          <w:kern w:val="0"/>
        </w:rPr>
        <w:t>社会的、経済的地位の向上に寄与する</w:t>
      </w:r>
      <w:r w:rsidR="005B5134">
        <w:rPr>
          <w:rFonts w:hAnsi="ＭＳ 明朝" w:cs="ＭＳ 明朝" w:hint="eastAsia"/>
          <w:color w:val="000000"/>
          <w:kern w:val="0"/>
        </w:rPr>
        <w:t>事業若しくは</w:t>
      </w:r>
      <w:r w:rsidR="002E55EC" w:rsidRPr="002E55EC">
        <w:rPr>
          <w:rFonts w:hAnsi="ＭＳ 明朝" w:cs="ＭＳ 明朝" w:hint="eastAsia"/>
          <w:color w:val="000000"/>
          <w:kern w:val="0"/>
        </w:rPr>
        <w:t>勤労意欲のある者に対する就労の支援及び生活困窮者</w:t>
      </w:r>
      <w:bookmarkEnd w:id="4"/>
      <w:r w:rsidR="002E55EC" w:rsidRPr="002E55EC">
        <w:rPr>
          <w:rFonts w:hAnsi="ＭＳ 明朝" w:cs="ＭＳ 明朝" w:hint="eastAsia"/>
          <w:color w:val="000000"/>
          <w:kern w:val="0"/>
        </w:rPr>
        <w:t>の支援</w:t>
      </w:r>
      <w:r w:rsidR="005B5134">
        <w:rPr>
          <w:rFonts w:hAnsi="ＭＳ 明朝" w:cs="ＭＳ 明朝" w:hint="eastAsia"/>
          <w:color w:val="000000"/>
          <w:kern w:val="0"/>
        </w:rPr>
        <w:t>事業を言う。</w:t>
      </w:r>
    </w:p>
    <w:p w14:paraId="59A1B74C"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2C01CB68"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（助成対象団体）</w:t>
      </w:r>
    </w:p>
    <w:p w14:paraId="5BE524BA"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第３条</w:t>
      </w:r>
      <w:r w:rsidRPr="00283F00">
        <w:rPr>
          <w:rFonts w:hAnsi="ＭＳ 明朝" w:cs="ＭＳ 明朝"/>
          <w:color w:val="000000"/>
          <w:kern w:val="0"/>
        </w:rPr>
        <w:t xml:space="preserve">  </w:t>
      </w:r>
      <w:r w:rsidRPr="00283F00">
        <w:rPr>
          <w:rFonts w:hAnsi="ＭＳ 明朝" w:cs="ＭＳ 明朝" w:hint="eastAsia"/>
          <w:color w:val="000000"/>
          <w:kern w:val="0"/>
        </w:rPr>
        <w:t>助成の対象となる団体は、次の各号を満たしているものとする。</w:t>
      </w:r>
    </w:p>
    <w:p w14:paraId="00BEEC8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（１）沖縄県内で継続的に活動している団体であること。</w:t>
      </w:r>
    </w:p>
    <w:p w14:paraId="3783F126"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（２）</w:t>
      </w:r>
      <w:r w:rsidR="005B5134" w:rsidRPr="005B5134">
        <w:rPr>
          <w:rFonts w:hAnsi="ＭＳ 明朝" w:cs="ＭＳ 明朝" w:hint="eastAsia"/>
          <w:color w:val="000000"/>
          <w:kern w:val="0"/>
        </w:rPr>
        <w:t>労働者福祉</w:t>
      </w:r>
      <w:r w:rsidRPr="00283F00">
        <w:rPr>
          <w:rFonts w:hAnsi="ＭＳ 明朝" w:cs="ＭＳ 明朝" w:hint="eastAsia"/>
          <w:color w:val="000000"/>
          <w:kern w:val="0"/>
        </w:rPr>
        <w:t>事業</w:t>
      </w:r>
      <w:r w:rsidR="005B5134">
        <w:rPr>
          <w:rFonts w:hAnsi="ＭＳ 明朝" w:cs="ＭＳ 明朝" w:hint="eastAsia"/>
          <w:color w:val="000000"/>
          <w:kern w:val="0"/>
        </w:rPr>
        <w:t>等</w:t>
      </w:r>
      <w:r w:rsidRPr="00283F00">
        <w:rPr>
          <w:rFonts w:hAnsi="ＭＳ 明朝" w:cs="ＭＳ 明朝" w:hint="eastAsia"/>
          <w:color w:val="000000"/>
          <w:kern w:val="0"/>
        </w:rPr>
        <w:t>の実績があり、かつ計画に従い責任をもって事業を遂行できる団体であること。</w:t>
      </w:r>
    </w:p>
    <w:p w14:paraId="5BC701F1" w14:textId="77777777" w:rsidR="001D23E9" w:rsidRDefault="00283F00" w:rsidP="005B5134">
      <w:pPr>
        <w:overflowPunct w:val="0"/>
        <w:adjustRightInd w:val="0"/>
        <w:ind w:leftChars="1" w:left="283" w:hangingChars="117" w:hanging="281"/>
        <w:textAlignment w:val="baseline"/>
        <w:rPr>
          <w:rFonts w:hAnsi="ＭＳ 明朝" w:cs="ＭＳ 明朝"/>
          <w:color w:val="000000"/>
          <w:kern w:val="0"/>
        </w:rPr>
      </w:pPr>
      <w:r w:rsidRPr="00283F00">
        <w:rPr>
          <w:rFonts w:hAnsi="ＭＳ 明朝" w:cs="ＭＳ 明朝" w:hint="eastAsia"/>
          <w:color w:val="000000"/>
          <w:kern w:val="0"/>
        </w:rPr>
        <w:t>（３）</w:t>
      </w:r>
      <w:bookmarkStart w:id="5" w:name="_Hlk33607590"/>
      <w:r w:rsidR="001D23E9">
        <w:rPr>
          <w:rFonts w:hAnsi="ＭＳ 明朝" w:cs="ＭＳ 明朝" w:hint="eastAsia"/>
          <w:color w:val="000000"/>
          <w:kern w:val="0"/>
        </w:rPr>
        <w:t>労福協と連携し、</w:t>
      </w:r>
      <w:r w:rsidR="001D23E9" w:rsidRPr="001D23E9">
        <w:rPr>
          <w:rFonts w:hAnsi="ＭＳ 明朝" w:cs="ＭＳ 明朝" w:hint="eastAsia"/>
          <w:color w:val="000000"/>
          <w:kern w:val="0"/>
        </w:rPr>
        <w:t>労福協が行う事業と相乗効果を発揮できる事業を行う団体</w:t>
      </w:r>
      <w:bookmarkEnd w:id="5"/>
      <w:r w:rsidR="001D23E9" w:rsidRPr="001D23E9">
        <w:rPr>
          <w:rFonts w:hAnsi="ＭＳ 明朝" w:cs="ＭＳ 明朝" w:hint="eastAsia"/>
          <w:color w:val="000000"/>
          <w:kern w:val="0"/>
        </w:rPr>
        <w:t>であること。</w:t>
      </w:r>
    </w:p>
    <w:p w14:paraId="7CA25642" w14:textId="77777777" w:rsidR="00923ABB" w:rsidRDefault="001D23E9" w:rsidP="005B5134">
      <w:pPr>
        <w:overflowPunct w:val="0"/>
        <w:adjustRightInd w:val="0"/>
        <w:ind w:leftChars="1" w:left="283" w:hangingChars="117" w:hanging="281"/>
        <w:textAlignment w:val="baseline"/>
        <w:rPr>
          <w:rFonts w:hAnsi="ＭＳ 明朝" w:cs="ＭＳ 明朝"/>
          <w:color w:val="000000"/>
          <w:kern w:val="0"/>
        </w:rPr>
      </w:pPr>
      <w:r>
        <w:rPr>
          <w:rFonts w:hAnsi="ＭＳ 明朝" w:cs="ＭＳ 明朝" w:hint="eastAsia"/>
          <w:color w:val="000000"/>
          <w:kern w:val="0"/>
        </w:rPr>
        <w:t>（４）</w:t>
      </w:r>
      <w:r w:rsidRPr="001D23E9">
        <w:rPr>
          <w:rFonts w:hAnsi="ＭＳ 明朝" w:cs="ＭＳ 明朝" w:hint="eastAsia"/>
          <w:color w:val="000000"/>
          <w:kern w:val="0"/>
        </w:rPr>
        <w:t>営利を目的としていない団体であること。</w:t>
      </w:r>
    </w:p>
    <w:p w14:paraId="7AD42EC3"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3912FAB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（助成対象事業）</w:t>
      </w:r>
    </w:p>
    <w:p w14:paraId="2829B69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第４条　助成の対象となる事業は、団体が単独若しくは共同で実施する</w:t>
      </w:r>
      <w:r w:rsidR="00923ABB" w:rsidRPr="00923ABB">
        <w:rPr>
          <w:rFonts w:hAnsi="ＭＳ 明朝" w:cs="ＭＳ 明朝" w:hint="eastAsia"/>
          <w:color w:val="000000"/>
          <w:kern w:val="0"/>
        </w:rPr>
        <w:t>労働者福祉事業等</w:t>
      </w:r>
      <w:r w:rsidRPr="00283F00">
        <w:rPr>
          <w:rFonts w:hAnsi="ＭＳ 明朝" w:cs="ＭＳ 明朝" w:hint="eastAsia"/>
          <w:color w:val="000000"/>
          <w:kern w:val="0"/>
        </w:rPr>
        <w:t>で次の各号に掲げる事業とする。</w:t>
      </w:r>
    </w:p>
    <w:p w14:paraId="634DC253" w14:textId="77777777" w:rsidR="001D23E9" w:rsidRDefault="00283F00" w:rsidP="005B5134">
      <w:pPr>
        <w:overflowPunct w:val="0"/>
        <w:adjustRightInd w:val="0"/>
        <w:ind w:leftChars="1" w:left="283" w:hangingChars="117" w:hanging="281"/>
        <w:textAlignment w:val="baseline"/>
        <w:rPr>
          <w:rFonts w:hAnsi="ＭＳ 明朝" w:cs="ＭＳ 明朝"/>
          <w:color w:val="000000"/>
          <w:kern w:val="0"/>
        </w:rPr>
      </w:pPr>
      <w:r w:rsidRPr="00283F00">
        <w:rPr>
          <w:rFonts w:hAnsi="ＭＳ 明朝" w:cs="ＭＳ 明朝" w:hint="eastAsia"/>
          <w:color w:val="000000"/>
          <w:kern w:val="0"/>
        </w:rPr>
        <w:t>（１）</w:t>
      </w:r>
      <w:r w:rsidR="001D23E9" w:rsidRPr="001D23E9">
        <w:rPr>
          <w:rFonts w:hAnsi="ＭＳ 明朝" w:cs="ＭＳ 明朝" w:hint="eastAsia"/>
          <w:color w:val="000000"/>
          <w:kern w:val="0"/>
        </w:rPr>
        <w:t>勤労者の福祉の向上又は社会的、経済的地位の向上に寄与する事業</w:t>
      </w:r>
    </w:p>
    <w:p w14:paraId="3924C857" w14:textId="77777777" w:rsidR="001D23E9" w:rsidRDefault="001D23E9" w:rsidP="005B5134">
      <w:pPr>
        <w:overflowPunct w:val="0"/>
        <w:adjustRightInd w:val="0"/>
        <w:ind w:leftChars="1" w:left="283" w:hangingChars="117" w:hanging="281"/>
        <w:textAlignment w:val="baseline"/>
        <w:rPr>
          <w:rFonts w:hAnsi="ＭＳ 明朝" w:cs="ＭＳ 明朝"/>
          <w:color w:val="000000"/>
          <w:kern w:val="0"/>
        </w:rPr>
      </w:pPr>
      <w:r>
        <w:rPr>
          <w:rFonts w:hAnsi="ＭＳ 明朝" w:cs="ＭＳ 明朝" w:hint="eastAsia"/>
          <w:color w:val="000000"/>
          <w:kern w:val="0"/>
        </w:rPr>
        <w:t>（２）</w:t>
      </w:r>
      <w:r w:rsidRPr="001D23E9">
        <w:rPr>
          <w:rFonts w:hAnsi="ＭＳ 明朝" w:cs="ＭＳ 明朝" w:hint="eastAsia"/>
          <w:color w:val="000000"/>
          <w:kern w:val="0"/>
        </w:rPr>
        <w:t>勤労意欲のある者に対する就労の支援</w:t>
      </w:r>
      <w:r>
        <w:rPr>
          <w:rFonts w:hAnsi="ＭＳ 明朝" w:cs="ＭＳ 明朝" w:hint="eastAsia"/>
          <w:color w:val="000000"/>
          <w:kern w:val="0"/>
        </w:rPr>
        <w:t>事業</w:t>
      </w:r>
    </w:p>
    <w:p w14:paraId="53267172" w14:textId="77777777" w:rsidR="00283F00" w:rsidRPr="00283F00" w:rsidRDefault="001D23E9" w:rsidP="005B5134">
      <w:pPr>
        <w:overflowPunct w:val="0"/>
        <w:adjustRightInd w:val="0"/>
        <w:ind w:leftChars="1" w:left="283" w:hangingChars="117" w:hanging="281"/>
        <w:textAlignment w:val="baseline"/>
        <w:rPr>
          <w:color w:val="000000"/>
          <w:kern w:val="0"/>
        </w:rPr>
      </w:pPr>
      <w:r>
        <w:rPr>
          <w:rFonts w:hAnsi="ＭＳ 明朝" w:cs="ＭＳ 明朝" w:hint="eastAsia"/>
          <w:color w:val="000000"/>
          <w:kern w:val="0"/>
        </w:rPr>
        <w:t>（３）</w:t>
      </w:r>
      <w:r w:rsidRPr="001D23E9">
        <w:rPr>
          <w:rFonts w:hAnsi="ＭＳ 明朝" w:cs="ＭＳ 明朝" w:hint="eastAsia"/>
          <w:color w:val="000000"/>
          <w:kern w:val="0"/>
        </w:rPr>
        <w:t>生活困窮者の支援事業</w:t>
      </w:r>
    </w:p>
    <w:p w14:paraId="04DAF2F7"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5EA7AB5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（助成対象経費）</w:t>
      </w:r>
    </w:p>
    <w:p w14:paraId="61644E77"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第５条　助成の対象となる経費は、第４条に定める事業を実施するために必要な経費　であって、次に掲げる経費を除くものとする。</w:t>
      </w:r>
    </w:p>
    <w:p w14:paraId="602317BA"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（１）飲食費（ただし、お茶代等を除く）</w:t>
      </w:r>
    </w:p>
    <w:p w14:paraId="3D52150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w:t>
      </w:r>
      <w:r w:rsidR="001D23E9">
        <w:rPr>
          <w:rFonts w:hAnsi="ＭＳ 明朝" w:cs="ＭＳ 明朝" w:hint="eastAsia"/>
          <w:color w:val="000000"/>
          <w:kern w:val="0"/>
        </w:rPr>
        <w:t>２</w:t>
      </w:r>
      <w:r w:rsidRPr="00283F00">
        <w:rPr>
          <w:rFonts w:hAnsi="ＭＳ 明朝" w:cs="ＭＳ 明朝" w:hint="eastAsia"/>
          <w:color w:val="000000"/>
          <w:kern w:val="0"/>
        </w:rPr>
        <w:t>）備品購入経費</w:t>
      </w:r>
    </w:p>
    <w:p w14:paraId="10FCD0C9"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w:t>
      </w:r>
      <w:r w:rsidR="001D23E9">
        <w:rPr>
          <w:rFonts w:hAnsi="ＭＳ 明朝" w:cs="ＭＳ 明朝" w:hint="eastAsia"/>
          <w:color w:val="000000"/>
          <w:kern w:val="0"/>
        </w:rPr>
        <w:t>３</w:t>
      </w:r>
      <w:r w:rsidRPr="00283F00">
        <w:rPr>
          <w:rFonts w:hAnsi="ＭＳ 明朝" w:cs="ＭＳ 明朝" w:hint="eastAsia"/>
          <w:color w:val="000000"/>
          <w:kern w:val="0"/>
        </w:rPr>
        <w:t>）その他対象外と認められるもの</w:t>
      </w:r>
    </w:p>
    <w:p w14:paraId="4DE26771"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01A72B47"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lastRenderedPageBreak/>
        <w:t>（助成金額</w:t>
      </w:r>
      <w:r w:rsidR="001D23E9">
        <w:rPr>
          <w:rFonts w:hAnsi="ＭＳ 明朝" w:cs="ＭＳ 明朝" w:hint="eastAsia"/>
          <w:color w:val="000000"/>
          <w:kern w:val="0"/>
        </w:rPr>
        <w:t>等</w:t>
      </w:r>
      <w:r w:rsidRPr="00283F00">
        <w:rPr>
          <w:rFonts w:hAnsi="ＭＳ 明朝" w:cs="ＭＳ 明朝" w:hint="eastAsia"/>
          <w:color w:val="000000"/>
          <w:kern w:val="0"/>
        </w:rPr>
        <w:t>）</w:t>
      </w:r>
    </w:p>
    <w:p w14:paraId="0533F260"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第６条　助成金の額は、助成対象経費から収入額を控除した額とする。</w:t>
      </w:r>
      <w:r w:rsidR="001D23E9">
        <w:rPr>
          <w:rFonts w:hAnsi="ＭＳ 明朝" w:cs="ＭＳ 明朝" w:hint="eastAsia"/>
          <w:color w:val="000000"/>
          <w:kern w:val="0"/>
        </w:rPr>
        <w:t>ただし、労福協の保有する備品</w:t>
      </w:r>
      <w:r w:rsidR="00923ABB">
        <w:rPr>
          <w:rFonts w:hAnsi="ＭＳ 明朝" w:cs="ＭＳ 明朝" w:hint="eastAsia"/>
          <w:color w:val="000000"/>
          <w:kern w:val="0"/>
        </w:rPr>
        <w:t>等</w:t>
      </w:r>
      <w:r w:rsidR="001D23E9">
        <w:rPr>
          <w:rFonts w:hAnsi="ＭＳ 明朝" w:cs="ＭＳ 明朝" w:hint="eastAsia"/>
          <w:color w:val="000000"/>
          <w:kern w:val="0"/>
        </w:rPr>
        <w:t>を現物給付することができるものとする。</w:t>
      </w:r>
    </w:p>
    <w:p w14:paraId="34E60D77"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789F633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（助成申請</w:t>
      </w:r>
      <w:r w:rsidR="001D23E9">
        <w:rPr>
          <w:rFonts w:hAnsi="ＭＳ 明朝" w:cs="ＭＳ 明朝" w:hint="eastAsia"/>
          <w:color w:val="000000"/>
          <w:kern w:val="0"/>
        </w:rPr>
        <w:t>書</w:t>
      </w:r>
      <w:r w:rsidRPr="00283F00">
        <w:rPr>
          <w:rFonts w:hAnsi="ＭＳ 明朝" w:cs="ＭＳ 明朝" w:hint="eastAsia"/>
          <w:color w:val="000000"/>
          <w:kern w:val="0"/>
        </w:rPr>
        <w:t>）</w:t>
      </w:r>
    </w:p>
    <w:p w14:paraId="15AEB68D"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第７条　助成を受けようとする者は、４月から翌年３月までの期間に実施する事業に　ついて毎年５月</w:t>
      </w:r>
      <w:r w:rsidR="00BA44B4">
        <w:rPr>
          <w:rFonts w:hAnsi="ＭＳ 明朝" w:cs="ＭＳ 明朝" w:hint="eastAsia"/>
          <w:color w:val="000000"/>
          <w:kern w:val="0"/>
        </w:rPr>
        <w:t>３１</w:t>
      </w:r>
      <w:r w:rsidRPr="00283F00">
        <w:rPr>
          <w:rFonts w:hAnsi="ＭＳ 明朝" w:cs="ＭＳ 明朝" w:hint="eastAsia"/>
          <w:color w:val="000000"/>
          <w:kern w:val="0"/>
        </w:rPr>
        <w:t>日までに助成申請書に必要な書類を添えて、</w:t>
      </w:r>
      <w:r w:rsidR="00923ABB">
        <w:rPr>
          <w:rFonts w:hAnsi="ＭＳ 明朝" w:cs="ＭＳ 明朝" w:hint="eastAsia"/>
          <w:color w:val="000000"/>
          <w:kern w:val="0"/>
        </w:rPr>
        <w:t>労福協</w:t>
      </w:r>
      <w:r w:rsidRPr="00283F00">
        <w:rPr>
          <w:rFonts w:hAnsi="ＭＳ 明朝" w:cs="ＭＳ 明朝" w:hint="eastAsia"/>
          <w:color w:val="000000"/>
          <w:kern w:val="0"/>
        </w:rPr>
        <w:t>理事長</w:t>
      </w:r>
      <w:r w:rsidR="00923ABB" w:rsidRPr="00923ABB">
        <w:rPr>
          <w:rFonts w:hAnsi="ＭＳ 明朝" w:cs="ＭＳ 明朝" w:hint="eastAsia"/>
          <w:color w:val="000000"/>
          <w:kern w:val="0"/>
        </w:rPr>
        <w:t>（以下「</w:t>
      </w:r>
      <w:r w:rsidR="00923ABB">
        <w:rPr>
          <w:rFonts w:hAnsi="ＭＳ 明朝" w:cs="ＭＳ 明朝" w:hint="eastAsia"/>
          <w:color w:val="000000"/>
          <w:kern w:val="0"/>
        </w:rPr>
        <w:t>理事長</w:t>
      </w:r>
      <w:r w:rsidR="00923ABB" w:rsidRPr="00923ABB">
        <w:rPr>
          <w:rFonts w:hAnsi="ＭＳ 明朝" w:cs="ＭＳ 明朝" w:hint="eastAsia"/>
          <w:color w:val="000000"/>
          <w:kern w:val="0"/>
        </w:rPr>
        <w:t>」という。）</w:t>
      </w:r>
      <w:r w:rsidRPr="00283F00">
        <w:rPr>
          <w:rFonts w:hAnsi="ＭＳ 明朝" w:cs="ＭＳ 明朝" w:hint="eastAsia"/>
          <w:color w:val="000000"/>
          <w:kern w:val="0"/>
        </w:rPr>
        <w:t>に提出するものとする。</w:t>
      </w:r>
    </w:p>
    <w:p w14:paraId="6A9DEE80"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２　理事長は、特に必要があると認めるときは、前項の助成申請書の提出時期を変更　することができる。</w:t>
      </w:r>
    </w:p>
    <w:p w14:paraId="47D395F1"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３　第１項の助成申請書に添える書類は、次に掲げる書類とする。</w:t>
      </w:r>
    </w:p>
    <w:p w14:paraId="1B2C188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（１）団体の概要説明書（団体規約、会則、役員名簿等）</w:t>
      </w:r>
    </w:p>
    <w:p w14:paraId="05B645BF"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（２）団体の年間事業計画書</w:t>
      </w:r>
    </w:p>
    <w:p w14:paraId="3C9E5B2C"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（３）事業実施計画書</w:t>
      </w:r>
    </w:p>
    <w:p w14:paraId="221C75F6"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（４）助成事業に要する経費及び配分</w:t>
      </w:r>
    </w:p>
    <w:p w14:paraId="38E62314"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 xml:space="preserve">　　ア　全体経費（収支予算書）</w:t>
      </w:r>
    </w:p>
    <w:p w14:paraId="6FDC7F65"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color w:val="000000"/>
          <w:kern w:val="0"/>
        </w:rPr>
        <w:t xml:space="preserve">    </w:t>
      </w:r>
      <w:r w:rsidRPr="00283F00">
        <w:rPr>
          <w:rFonts w:hAnsi="ＭＳ 明朝" w:cs="ＭＳ 明朝" w:hint="eastAsia"/>
          <w:color w:val="000000"/>
          <w:kern w:val="0"/>
        </w:rPr>
        <w:t>イ　負担区分</w:t>
      </w:r>
    </w:p>
    <w:p w14:paraId="79102A51"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color w:val="000000"/>
          <w:kern w:val="0"/>
        </w:rPr>
        <w:t xml:space="preserve">      </w:t>
      </w:r>
      <w:r w:rsidRPr="00283F00">
        <w:rPr>
          <w:rFonts w:hAnsi="ＭＳ 明朝" w:cs="ＭＳ 明朝" w:hint="eastAsia"/>
          <w:color w:val="000000"/>
          <w:kern w:val="0"/>
        </w:rPr>
        <w:t>・自己負担</w:t>
      </w:r>
    </w:p>
    <w:p w14:paraId="7C346387"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color w:val="000000"/>
          <w:kern w:val="0"/>
        </w:rPr>
        <w:t xml:space="preserve">      </w:t>
      </w:r>
      <w:r w:rsidRPr="00283F00">
        <w:rPr>
          <w:rFonts w:hAnsi="ＭＳ 明朝" w:cs="ＭＳ 明朝" w:hint="eastAsia"/>
          <w:color w:val="000000"/>
          <w:kern w:val="0"/>
        </w:rPr>
        <w:t>・助成金</w:t>
      </w:r>
    </w:p>
    <w:p w14:paraId="00DB26DC"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color w:val="000000"/>
          <w:kern w:val="0"/>
        </w:rPr>
        <w:t xml:space="preserve">      </w:t>
      </w:r>
      <w:r w:rsidRPr="00283F00">
        <w:rPr>
          <w:rFonts w:hAnsi="ＭＳ 明朝" w:cs="ＭＳ 明朝" w:hint="eastAsia"/>
          <w:color w:val="000000"/>
          <w:kern w:val="0"/>
        </w:rPr>
        <w:t>・その他</w:t>
      </w:r>
    </w:p>
    <w:p w14:paraId="726E804A"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 xml:space="preserve">　　ウ</w:t>
      </w:r>
      <w:r w:rsidRPr="00283F00">
        <w:rPr>
          <w:rFonts w:hAnsi="ＭＳ 明朝" w:cs="ＭＳ 明朝"/>
          <w:color w:val="000000"/>
          <w:kern w:val="0"/>
        </w:rPr>
        <w:t xml:space="preserve">  </w:t>
      </w:r>
      <w:r w:rsidRPr="00283F00">
        <w:rPr>
          <w:rFonts w:hAnsi="ＭＳ 明朝" w:cs="ＭＳ 明朝" w:hint="eastAsia"/>
          <w:color w:val="000000"/>
          <w:kern w:val="0"/>
        </w:rPr>
        <w:t>その他必要と認められるもの</w:t>
      </w:r>
    </w:p>
    <w:p w14:paraId="143C83D5"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709A4570"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（助成の決定）</w:t>
      </w:r>
    </w:p>
    <w:p w14:paraId="6966C954"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第８条　理事長は前条の助成申請書を受理したときは、この要綱の定めるところに従　い、必要な審査を行い助成の可否を決定し、申請者に通知するものとする。</w:t>
      </w:r>
    </w:p>
    <w:p w14:paraId="27468E3C" w14:textId="77777777" w:rsidR="00382E9A" w:rsidRDefault="00283F00" w:rsidP="005B5134">
      <w:pPr>
        <w:overflowPunct w:val="0"/>
        <w:adjustRightInd w:val="0"/>
        <w:ind w:leftChars="1" w:left="283" w:hangingChars="117" w:hanging="281"/>
        <w:textAlignment w:val="baseline"/>
        <w:rPr>
          <w:rFonts w:hAnsi="ＭＳ 明朝" w:cs="ＭＳ 明朝"/>
          <w:color w:val="000000"/>
          <w:kern w:val="0"/>
        </w:rPr>
      </w:pPr>
      <w:r w:rsidRPr="00283F00">
        <w:rPr>
          <w:rFonts w:hAnsi="ＭＳ 明朝" w:cs="ＭＳ 明朝"/>
          <w:color w:val="000000"/>
          <w:kern w:val="0"/>
        </w:rPr>
        <w:t xml:space="preserve"> </w:t>
      </w:r>
    </w:p>
    <w:p w14:paraId="58CB4AC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（助成の条件）</w:t>
      </w:r>
    </w:p>
    <w:p w14:paraId="0A013407"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第９条　助成決定の通知を受けた団体（以下「助成事業者」という。）は、助成事業　の内容を第７条の申請後原則として変更することはできない。</w:t>
      </w:r>
    </w:p>
    <w:p w14:paraId="6B35A1B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２　助成事業者は、事業団が行う助成事業の実施状況の確認及びその効果を把握する　ために行う調査等に協力するものとする。</w:t>
      </w:r>
    </w:p>
    <w:p w14:paraId="03890980"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３　その他目的を達成するために必要と認めた条件を付することができるものと</w:t>
      </w:r>
      <w:r w:rsidR="00514583">
        <w:rPr>
          <w:rFonts w:hAnsi="ＭＳ 明朝" w:cs="ＭＳ 明朝" w:hint="eastAsia"/>
          <w:color w:val="000000"/>
          <w:kern w:val="0"/>
        </w:rPr>
        <w:t>す</w:t>
      </w:r>
      <w:r w:rsidRPr="00283F00">
        <w:rPr>
          <w:rFonts w:hAnsi="ＭＳ 明朝" w:cs="ＭＳ 明朝" w:hint="eastAsia"/>
          <w:color w:val="000000"/>
          <w:kern w:val="0"/>
        </w:rPr>
        <w:t>る。</w:t>
      </w:r>
    </w:p>
    <w:p w14:paraId="3B3E3344"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5C418148"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（その他）</w:t>
      </w:r>
    </w:p>
    <w:p w14:paraId="58098F3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w:t>
      </w:r>
      <w:r w:rsidRPr="00283F00">
        <w:rPr>
          <w:rFonts w:hAnsi="ＭＳ 明朝" w:cs="ＭＳ 明朝"/>
          <w:color w:val="000000"/>
          <w:kern w:val="0"/>
        </w:rPr>
        <w:t>1</w:t>
      </w:r>
      <w:r w:rsidR="008B0C00">
        <w:rPr>
          <w:rFonts w:hAnsi="ＭＳ 明朝" w:cs="ＭＳ 明朝" w:hint="eastAsia"/>
          <w:color w:val="000000"/>
          <w:kern w:val="0"/>
        </w:rPr>
        <w:t>0</w:t>
      </w:r>
      <w:r w:rsidRPr="00283F00">
        <w:rPr>
          <w:rFonts w:hAnsi="ＭＳ 明朝" w:cs="ＭＳ 明朝" w:hint="eastAsia"/>
          <w:color w:val="000000"/>
          <w:kern w:val="0"/>
        </w:rPr>
        <w:t>条　この要綱に定めるもののほか、助成に関し必要な事項は、</w:t>
      </w:r>
      <w:r w:rsidR="008B0C00">
        <w:rPr>
          <w:rFonts w:hAnsi="ＭＳ 明朝" w:cs="ＭＳ 明朝" w:hint="eastAsia"/>
          <w:color w:val="000000"/>
          <w:kern w:val="0"/>
        </w:rPr>
        <w:t>理事長が</w:t>
      </w:r>
      <w:r w:rsidRPr="00283F00">
        <w:rPr>
          <w:rFonts w:hAnsi="ＭＳ 明朝" w:cs="ＭＳ 明朝" w:hint="eastAsia"/>
          <w:color w:val="000000"/>
          <w:kern w:val="0"/>
        </w:rPr>
        <w:t>別に定め</w:t>
      </w:r>
      <w:r w:rsidRPr="00283F00">
        <w:rPr>
          <w:rFonts w:hAnsi="ＭＳ 明朝" w:cs="ＭＳ 明朝" w:hint="eastAsia"/>
          <w:color w:val="000000"/>
          <w:kern w:val="0"/>
        </w:rPr>
        <w:lastRenderedPageBreak/>
        <w:t>る。</w:t>
      </w:r>
    </w:p>
    <w:p w14:paraId="01C8AFBE" w14:textId="77777777" w:rsidR="00BB39D2" w:rsidRPr="00BB39D2" w:rsidRDefault="00BB39D2" w:rsidP="00BB39D2">
      <w:pPr>
        <w:overflowPunct w:val="0"/>
        <w:adjustRightInd w:val="0"/>
        <w:ind w:leftChars="1" w:left="283" w:hangingChars="117" w:hanging="281"/>
        <w:textAlignment w:val="baseline"/>
        <w:rPr>
          <w:color w:val="000000"/>
          <w:kern w:val="0"/>
        </w:rPr>
      </w:pPr>
      <w:r w:rsidRPr="00BB39D2">
        <w:rPr>
          <w:rFonts w:hint="eastAsia"/>
          <w:color w:val="000000"/>
          <w:kern w:val="0"/>
        </w:rPr>
        <w:t>（規則の改廃）</w:t>
      </w:r>
    </w:p>
    <w:p w14:paraId="0B0AAF51" w14:textId="77777777" w:rsidR="00283F00" w:rsidRDefault="00BB39D2" w:rsidP="00BB39D2">
      <w:pPr>
        <w:overflowPunct w:val="0"/>
        <w:adjustRightInd w:val="0"/>
        <w:ind w:leftChars="1" w:left="283" w:hangingChars="117" w:hanging="281"/>
        <w:textAlignment w:val="baseline"/>
        <w:rPr>
          <w:color w:val="000000"/>
          <w:kern w:val="0"/>
        </w:rPr>
      </w:pPr>
      <w:r w:rsidRPr="00BB39D2">
        <w:rPr>
          <w:rFonts w:hint="eastAsia"/>
          <w:color w:val="000000"/>
          <w:kern w:val="0"/>
        </w:rPr>
        <w:t>第</w:t>
      </w:r>
      <w:r>
        <w:rPr>
          <w:rFonts w:hint="eastAsia"/>
          <w:color w:val="000000"/>
          <w:kern w:val="0"/>
        </w:rPr>
        <w:t>11</w:t>
      </w:r>
      <w:r w:rsidRPr="00BB39D2">
        <w:rPr>
          <w:rFonts w:hint="eastAsia"/>
          <w:color w:val="000000"/>
          <w:kern w:val="0"/>
        </w:rPr>
        <w:t>条　この規則を改廃する場合は、理事会の議決を経て行うものとする。</w:t>
      </w:r>
    </w:p>
    <w:p w14:paraId="33F47F1C" w14:textId="77777777" w:rsidR="00BB39D2" w:rsidRDefault="00BB39D2" w:rsidP="00BB39D2">
      <w:pPr>
        <w:overflowPunct w:val="0"/>
        <w:adjustRightInd w:val="0"/>
        <w:ind w:leftChars="1" w:left="283" w:hangingChars="117" w:hanging="281"/>
        <w:textAlignment w:val="baseline"/>
        <w:rPr>
          <w:color w:val="000000"/>
          <w:kern w:val="0"/>
        </w:rPr>
      </w:pPr>
    </w:p>
    <w:p w14:paraId="45BD26FC" w14:textId="77777777" w:rsidR="00382E9A" w:rsidRDefault="00382E9A" w:rsidP="00BB39D2">
      <w:pPr>
        <w:overflowPunct w:val="0"/>
        <w:adjustRightInd w:val="0"/>
        <w:ind w:leftChars="1" w:left="283" w:hangingChars="117" w:hanging="281"/>
        <w:textAlignment w:val="baseline"/>
        <w:rPr>
          <w:color w:val="000000"/>
          <w:kern w:val="0"/>
        </w:rPr>
      </w:pPr>
    </w:p>
    <w:p w14:paraId="048D69A1" w14:textId="77777777" w:rsidR="00382E9A" w:rsidRPr="00BB39D2" w:rsidRDefault="00382E9A" w:rsidP="00BB39D2">
      <w:pPr>
        <w:overflowPunct w:val="0"/>
        <w:adjustRightInd w:val="0"/>
        <w:ind w:leftChars="1" w:left="283" w:hangingChars="117" w:hanging="281"/>
        <w:textAlignment w:val="baseline"/>
        <w:rPr>
          <w:color w:val="000000"/>
          <w:kern w:val="0"/>
        </w:rPr>
      </w:pPr>
    </w:p>
    <w:p w14:paraId="4019F9A4"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 xml:space="preserve">　附　則</w:t>
      </w:r>
    </w:p>
    <w:p w14:paraId="3F8ACC3D" w14:textId="77777777" w:rsidR="0062783E" w:rsidRDefault="00283F00" w:rsidP="005B5134">
      <w:pPr>
        <w:ind w:leftChars="1" w:left="283" w:hangingChars="117" w:hanging="281"/>
        <w:rPr>
          <w:rFonts w:hAnsi="ＭＳ 明朝" w:cs="ＭＳ 明朝"/>
          <w:color w:val="000000"/>
          <w:kern w:val="0"/>
        </w:rPr>
      </w:pPr>
      <w:r w:rsidRPr="00283F00">
        <w:rPr>
          <w:rFonts w:hAnsi="ＭＳ 明朝" w:cs="ＭＳ 明朝" w:hint="eastAsia"/>
          <w:color w:val="000000"/>
          <w:kern w:val="0"/>
        </w:rPr>
        <w:t>この要綱は、</w:t>
      </w:r>
      <w:r w:rsidR="008B0C00">
        <w:rPr>
          <w:rFonts w:hAnsi="ＭＳ 明朝" w:cs="ＭＳ 明朝" w:hint="eastAsia"/>
          <w:color w:val="000000"/>
          <w:kern w:val="0"/>
        </w:rPr>
        <w:t>20</w:t>
      </w:r>
      <w:r w:rsidR="00923ABB">
        <w:rPr>
          <w:rFonts w:hAnsi="ＭＳ 明朝" w:cs="ＭＳ 明朝" w:hint="eastAsia"/>
          <w:color w:val="000000"/>
          <w:kern w:val="0"/>
        </w:rPr>
        <w:t>20</w:t>
      </w:r>
      <w:r w:rsidRPr="00283F00">
        <w:rPr>
          <w:rFonts w:hAnsi="ＭＳ 明朝" w:cs="ＭＳ 明朝" w:hint="eastAsia"/>
          <w:color w:val="000000"/>
          <w:kern w:val="0"/>
        </w:rPr>
        <w:t>年</w:t>
      </w:r>
      <w:r w:rsidR="00923ABB">
        <w:rPr>
          <w:rFonts w:hAnsi="ＭＳ 明朝" w:cs="ＭＳ 明朝" w:hint="eastAsia"/>
          <w:color w:val="000000"/>
          <w:kern w:val="0"/>
        </w:rPr>
        <w:t>４</w:t>
      </w:r>
      <w:r w:rsidRPr="00283F00">
        <w:rPr>
          <w:rFonts w:hAnsi="ＭＳ 明朝" w:cs="ＭＳ 明朝" w:hint="eastAsia"/>
          <w:color w:val="000000"/>
          <w:kern w:val="0"/>
        </w:rPr>
        <w:t>年</w:t>
      </w:r>
      <w:r w:rsidR="007D4864">
        <w:rPr>
          <w:rFonts w:hAnsi="ＭＳ 明朝" w:cs="ＭＳ 明朝" w:hint="eastAsia"/>
          <w:color w:val="000000"/>
          <w:kern w:val="0"/>
        </w:rPr>
        <w:t>１</w:t>
      </w:r>
      <w:r w:rsidRPr="00283F00">
        <w:rPr>
          <w:rFonts w:hAnsi="ＭＳ 明朝" w:cs="ＭＳ 明朝" w:hint="eastAsia"/>
          <w:color w:val="000000"/>
          <w:kern w:val="0"/>
        </w:rPr>
        <w:t>日から施行する。</w:t>
      </w:r>
    </w:p>
    <w:sectPr w:rsidR="0062783E" w:rsidSect="00ED367A">
      <w:footerReference w:type="even" r:id="rId7"/>
      <w:footerReference w:type="default" r:id="rId8"/>
      <w:pgSz w:w="11906" w:h="16838" w:code="9"/>
      <w:pgMar w:top="-1701" w:right="1361" w:bottom="1701" w:left="1418" w:header="851" w:footer="992" w:gutter="0"/>
      <w:pgNumType w:start="1"/>
      <w:cols w:space="425"/>
      <w:docGrid w:type="linesAndChars" w:linePitch="373"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2FE47" w14:textId="77777777" w:rsidR="007D57D5" w:rsidRDefault="007D57D5">
      <w:r>
        <w:separator/>
      </w:r>
    </w:p>
  </w:endnote>
  <w:endnote w:type="continuationSeparator" w:id="0">
    <w:p w14:paraId="6DB131CB" w14:textId="77777777" w:rsidR="007D57D5" w:rsidRDefault="007D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807" w14:textId="77777777" w:rsidR="00C24A5D" w:rsidRDefault="00C24A5D" w:rsidP="00A55E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EC432C" w14:textId="77777777" w:rsidR="00C24A5D" w:rsidRDefault="00C24A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063422"/>
      <w:docPartObj>
        <w:docPartGallery w:val="Page Numbers (Bottom of Page)"/>
        <w:docPartUnique/>
      </w:docPartObj>
    </w:sdtPr>
    <w:sdtEndPr/>
    <w:sdtContent>
      <w:p w14:paraId="48D1DA22" w14:textId="77777777" w:rsidR="00ED367A" w:rsidRDefault="00ED367A">
        <w:pPr>
          <w:pStyle w:val="a3"/>
          <w:jc w:val="center"/>
        </w:pPr>
        <w:r>
          <w:fldChar w:fldCharType="begin"/>
        </w:r>
        <w:r>
          <w:instrText>PAGE   \* MERGEFORMAT</w:instrText>
        </w:r>
        <w:r>
          <w:fldChar w:fldCharType="separate"/>
        </w:r>
        <w:r>
          <w:rPr>
            <w:lang w:val="ja-JP"/>
          </w:rPr>
          <w:t>2</w:t>
        </w:r>
        <w:r>
          <w:fldChar w:fldCharType="end"/>
        </w:r>
      </w:p>
    </w:sdtContent>
  </w:sdt>
  <w:p w14:paraId="35AA3713" w14:textId="77777777" w:rsidR="001A580E" w:rsidRDefault="001A58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2C9C3" w14:textId="77777777" w:rsidR="007D57D5" w:rsidRDefault="007D57D5">
      <w:r>
        <w:separator/>
      </w:r>
    </w:p>
  </w:footnote>
  <w:footnote w:type="continuationSeparator" w:id="0">
    <w:p w14:paraId="7A93D3F1" w14:textId="77777777" w:rsidR="007D57D5" w:rsidRDefault="007D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00"/>
    <w:rsid w:val="000015FE"/>
    <w:rsid w:val="00073110"/>
    <w:rsid w:val="000D077F"/>
    <w:rsid w:val="00110172"/>
    <w:rsid w:val="001A580E"/>
    <w:rsid w:val="001D23E9"/>
    <w:rsid w:val="001E6A5B"/>
    <w:rsid w:val="00283F00"/>
    <w:rsid w:val="002E55EC"/>
    <w:rsid w:val="002E66F5"/>
    <w:rsid w:val="00382E9A"/>
    <w:rsid w:val="003C536C"/>
    <w:rsid w:val="0047619D"/>
    <w:rsid w:val="00514583"/>
    <w:rsid w:val="00546EDC"/>
    <w:rsid w:val="005B5134"/>
    <w:rsid w:val="00626C8C"/>
    <w:rsid w:val="0062783E"/>
    <w:rsid w:val="0066555F"/>
    <w:rsid w:val="00665C8E"/>
    <w:rsid w:val="006B6EC5"/>
    <w:rsid w:val="007C1B1E"/>
    <w:rsid w:val="007D4864"/>
    <w:rsid w:val="007D57D5"/>
    <w:rsid w:val="008A52BE"/>
    <w:rsid w:val="008B0C00"/>
    <w:rsid w:val="008D49CC"/>
    <w:rsid w:val="00923ABB"/>
    <w:rsid w:val="009C7525"/>
    <w:rsid w:val="00A461A9"/>
    <w:rsid w:val="00A55EEA"/>
    <w:rsid w:val="00A859C8"/>
    <w:rsid w:val="00A966FF"/>
    <w:rsid w:val="00B05152"/>
    <w:rsid w:val="00BA44B4"/>
    <w:rsid w:val="00BB39D2"/>
    <w:rsid w:val="00BE25D7"/>
    <w:rsid w:val="00C24A5D"/>
    <w:rsid w:val="00C360F4"/>
    <w:rsid w:val="00CE6375"/>
    <w:rsid w:val="00D937E2"/>
    <w:rsid w:val="00E55925"/>
    <w:rsid w:val="00ED367A"/>
    <w:rsid w:val="00F37D83"/>
    <w:rsid w:val="00FC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1BF92B1"/>
  <w15:chartTrackingRefBased/>
  <w15:docId w15:val="{6F534D26-50C8-4ED9-B27A-73E6A844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3F0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4A5D"/>
    <w:pPr>
      <w:tabs>
        <w:tab w:val="center" w:pos="4252"/>
        <w:tab w:val="right" w:pos="8504"/>
      </w:tabs>
      <w:snapToGrid w:val="0"/>
    </w:pPr>
  </w:style>
  <w:style w:type="character" w:styleId="a5">
    <w:name w:val="page number"/>
    <w:basedOn w:val="a0"/>
    <w:rsid w:val="00C24A5D"/>
  </w:style>
  <w:style w:type="paragraph" w:styleId="a6">
    <w:name w:val="header"/>
    <w:basedOn w:val="a"/>
    <w:link w:val="a7"/>
    <w:rsid w:val="00F37D83"/>
    <w:pPr>
      <w:tabs>
        <w:tab w:val="center" w:pos="4252"/>
        <w:tab w:val="right" w:pos="8504"/>
      </w:tabs>
      <w:snapToGrid w:val="0"/>
    </w:pPr>
  </w:style>
  <w:style w:type="character" w:customStyle="1" w:styleId="a7">
    <w:name w:val="ヘッダー (文字)"/>
    <w:basedOn w:val="a0"/>
    <w:link w:val="a6"/>
    <w:rsid w:val="00F37D83"/>
    <w:rPr>
      <w:rFonts w:ascii="ＭＳ 明朝"/>
      <w:kern w:val="2"/>
      <w:sz w:val="24"/>
      <w:szCs w:val="24"/>
    </w:rPr>
  </w:style>
  <w:style w:type="character" w:customStyle="1" w:styleId="a4">
    <w:name w:val="フッター (文字)"/>
    <w:basedOn w:val="a0"/>
    <w:link w:val="a3"/>
    <w:uiPriority w:val="99"/>
    <w:rsid w:val="001A580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CBB4-2163-46CC-9300-A7909483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123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財団法人沖縄県保健医療福祉事業団</vt:lpstr>
      <vt:lpstr>財団法人沖縄県保健医療福祉事業団</vt:lpstr>
    </vt:vector>
  </TitlesOfParts>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財団法人沖縄県保健医療福祉事業団</dc:title>
  <dc:subject/>
  <dc:creator>津波古</dc:creator>
  <cp:keywords/>
  <dc:description/>
  <cp:lastModifiedBy>R01128</cp:lastModifiedBy>
  <cp:revision>2</cp:revision>
  <cp:lastPrinted>2021-08-05T01:36:00Z</cp:lastPrinted>
  <dcterms:created xsi:type="dcterms:W3CDTF">2021-12-16T06:07:00Z</dcterms:created>
  <dcterms:modified xsi:type="dcterms:W3CDTF">2021-12-16T06:07:00Z</dcterms:modified>
</cp:coreProperties>
</file>